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60" w:before="360" w:lineRule="auto"/>
        <w:ind w:right="864"/>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EE 492 WEEKLY REPORT 5</w:t>
        <w:tab/>
        <w:tab/>
        <w:tab/>
        <w:t xml:space="preserve">Date: 2/13/17-2/19/17</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pBdr/>
        <w:spacing w:after="360" w:lineRule="auto"/>
        <w:ind w:left="864" w:right="864" w:firstLine="0"/>
        <w:contextualSpacing w:val="0"/>
        <w:jc w:val="center"/>
        <w:rP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pBdr/>
        <w:spacing w:after="0" w:lineRule="auto"/>
        <w:contextualSpacing w:val="0"/>
        <w:rPr>
          <w:b w:val="1"/>
          <w:sz w:val="24"/>
          <w:szCs w:val="24"/>
          <w:u w:val="single"/>
        </w:rPr>
      </w:pPr>
      <w:r w:rsidDel="00000000" w:rsidR="00000000" w:rsidRPr="00000000">
        <w:rPr>
          <w:sz w:val="24"/>
          <w:szCs w:val="24"/>
          <w:rtl w:val="0"/>
        </w:rPr>
        <w:t xml:space="preserve">Followed by last week, we kept the plan tight. we were told there are lots of small problems to consider if we need to build the model without PVC tubes. and testing part, they built the turbidity testing circuit and got the relation between light and photoresistance. </w:t>
      </w: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Jacob Bernhard: received all the parts</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Yuhao Fu: need to change our device</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Parker Oltrogge: </w:t>
      </w:r>
      <w:r w:rsidDel="00000000" w:rsidR="00000000" w:rsidRPr="00000000">
        <w:rPr>
          <w:rtl w:val="0"/>
        </w:rPr>
        <w:t xml:space="preserve">Did not fix arduino code, but effort was made.Built and tested the initial circuit design for turbidity, super simple and simplistic design. the code was the easiest to write.</w:t>
      </w:r>
      <w:r w:rsidDel="00000000" w:rsidR="00000000" w:rsidRPr="00000000">
        <w:rPr>
          <w:rtl w:val="0"/>
        </w:rPr>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Subin Mao: Built the turbidity testing circuit and got the relation between light and photoresistance.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Xiyuan Wang: Created the circuit for testing turbidity and analyzed the relation between the light and photoresistance.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PVC cannot create our device directly, we need to change our device, so we go to hoover lab to try to use 3-D printer to build our device</w:t>
      </w:r>
    </w:p>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numPr>
          <w:ilvl w:val="0"/>
          <w:numId w:val="1"/>
        </w:numPr>
        <w:pBd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standing wave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3d print </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12.5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Did not fix arduino code, but effort was made.Built and tested the initial circuit design for turbidity, super simple and simplistic design. the code was the easiest to write.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Built the turbidity testing circuit and test the photoresist and photodiode. </w:t>
            </w:r>
          </w:p>
          <w:p w:rsidR="00000000" w:rsidDel="00000000" w:rsidP="00000000" w:rsidRDefault="00000000" w:rsidRPr="00000000">
            <w:pPr>
              <w:pBdr/>
              <w:contextualSpacing w:val="0"/>
              <w:jc w:val="center"/>
              <w:rPr/>
            </w:pP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13.5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Created the circuit for testing turbidity and analyzed the relation between the light and photoresistance. </w:t>
            </w:r>
          </w:p>
          <w:p w:rsidR="00000000" w:rsidDel="00000000" w:rsidP="00000000" w:rsidRDefault="00000000" w:rsidRPr="00000000">
            <w:pPr>
              <w:pBdr/>
              <w:contextualSpacing w:val="0"/>
              <w:rPr/>
            </w:pP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let hoover lab to build our device. and will take whole weekends to do it</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8</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15</w:t>
            </w:r>
          </w:p>
        </w:tc>
      </w:tr>
    </w:tbl>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bookmarkStart w:colFirst="0" w:colLast="0" w:name="_30j0zll" w:id="1"/>
      <w:bookmarkEnd w:id="1"/>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go through the test.</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plan to have our device done</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might need to look at the Temperature sensor design and alter it, because after much work,  no success.</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Mao:make turbidity testing block for turbidity testing.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Make a dark box for turbidity testing.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plan to have our device done, and try to connect them together.</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pBdr/>
        <w:spacing w:after="0" w:line="240" w:lineRule="auto"/>
        <w:contextualSpacing w:val="0"/>
        <w:rPr/>
      </w:pPr>
      <w:bookmarkStart w:colFirst="0" w:colLast="0" w:name="_3znysh7" w:id="3"/>
      <w:bookmarkEnd w:id="3"/>
      <w:r w:rsidDel="00000000" w:rsidR="00000000" w:rsidRPr="00000000">
        <w:rPr>
          <w:rtl w:val="0"/>
        </w:rPr>
        <w:tab/>
        <w:t xml:space="preserve">Professor was off campus this week.</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2">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